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CD9D1" w14:textId="01E49EEF" w:rsidR="00D75A58" w:rsidRDefault="00C47E6C" w:rsidP="00CA3DFA">
      <w:pPr>
        <w:shd w:val="clear" w:color="auto" w:fill="FFFFFF" w:themeFill="background1"/>
        <w:spacing w:line="360" w:lineRule="auto"/>
        <w:contextualSpacing/>
        <w:textAlignment w:val="baseline"/>
        <w:rPr>
          <w:rFonts w:eastAsia="Times New Roman"/>
          <w:b/>
          <w:bCs/>
          <w:color w:val="201F1E"/>
          <w:sz w:val="28"/>
          <w:szCs w:val="28"/>
          <w:lang w:eastAsia="en-GB"/>
        </w:rPr>
      </w:pPr>
      <w:r>
        <w:rPr>
          <w:rFonts w:eastAsia="Times New Roman"/>
          <w:b/>
          <w:bCs/>
          <w:color w:val="201F1E"/>
          <w:sz w:val="28"/>
          <w:szCs w:val="28"/>
          <w:lang w:eastAsia="en-GB"/>
        </w:rPr>
        <w:t>C</w:t>
      </w:r>
      <w:r w:rsidR="0013527E" w:rsidRPr="32D0F5EF">
        <w:rPr>
          <w:rFonts w:eastAsia="Times New Roman"/>
          <w:b/>
          <w:bCs/>
          <w:color w:val="201F1E"/>
          <w:sz w:val="28"/>
          <w:szCs w:val="28"/>
          <w:lang w:eastAsia="en-GB"/>
        </w:rPr>
        <w:t xml:space="preserve">all for </w:t>
      </w:r>
      <w:r w:rsidR="00D75A58" w:rsidRPr="32D0F5EF">
        <w:rPr>
          <w:rFonts w:eastAsia="Times New Roman"/>
          <w:b/>
          <w:bCs/>
          <w:color w:val="201F1E"/>
          <w:sz w:val="28"/>
          <w:szCs w:val="28"/>
          <w:lang w:eastAsia="en-GB"/>
        </w:rPr>
        <w:t>Expression</w:t>
      </w:r>
      <w:r w:rsidR="0013527E" w:rsidRPr="32D0F5EF">
        <w:rPr>
          <w:rFonts w:eastAsia="Times New Roman"/>
          <w:b/>
          <w:bCs/>
          <w:color w:val="201F1E"/>
          <w:sz w:val="28"/>
          <w:szCs w:val="28"/>
          <w:lang w:eastAsia="en-GB"/>
        </w:rPr>
        <w:t>s</w:t>
      </w:r>
      <w:r w:rsidR="00D75A58" w:rsidRPr="32D0F5EF">
        <w:rPr>
          <w:rFonts w:eastAsia="Times New Roman"/>
          <w:b/>
          <w:bCs/>
          <w:color w:val="201F1E"/>
          <w:sz w:val="28"/>
          <w:szCs w:val="28"/>
          <w:lang w:eastAsia="en-GB"/>
        </w:rPr>
        <w:t xml:space="preserve"> of Interest – </w:t>
      </w:r>
      <w:r w:rsidR="00895C6C">
        <w:rPr>
          <w:rFonts w:eastAsia="Times New Roman"/>
          <w:b/>
          <w:bCs/>
          <w:color w:val="201F1E"/>
          <w:sz w:val="28"/>
          <w:szCs w:val="28"/>
          <w:lang w:eastAsia="en-GB"/>
        </w:rPr>
        <w:t xml:space="preserve">Collections </w:t>
      </w:r>
      <w:r w:rsidR="00CF0609">
        <w:rPr>
          <w:rFonts w:eastAsia="Times New Roman"/>
          <w:b/>
          <w:bCs/>
          <w:color w:val="201F1E"/>
          <w:sz w:val="28"/>
          <w:szCs w:val="28"/>
          <w:lang w:eastAsia="en-GB"/>
        </w:rPr>
        <w:t>Care and Conservation Audit</w:t>
      </w:r>
      <w:r w:rsidR="005132F0" w:rsidRPr="32D0F5EF">
        <w:rPr>
          <w:rFonts w:eastAsia="Times New Roman"/>
          <w:b/>
          <w:bCs/>
          <w:color w:val="201F1E"/>
          <w:sz w:val="28"/>
          <w:szCs w:val="28"/>
          <w:lang w:eastAsia="en-GB"/>
        </w:rPr>
        <w:t>s</w:t>
      </w:r>
      <w:r w:rsidR="3F76D2F2" w:rsidRPr="32D0F5EF">
        <w:rPr>
          <w:rFonts w:eastAsia="Times New Roman"/>
          <w:b/>
          <w:bCs/>
          <w:color w:val="201F1E"/>
          <w:sz w:val="28"/>
          <w:szCs w:val="28"/>
          <w:lang w:eastAsia="en-GB"/>
        </w:rPr>
        <w:t xml:space="preserve"> 20</w:t>
      </w:r>
      <w:r w:rsidR="00814822">
        <w:rPr>
          <w:rFonts w:eastAsia="Times New Roman"/>
          <w:b/>
          <w:bCs/>
          <w:color w:val="201F1E"/>
          <w:sz w:val="28"/>
          <w:szCs w:val="28"/>
          <w:lang w:eastAsia="en-GB"/>
        </w:rPr>
        <w:t>2</w:t>
      </w:r>
      <w:r w:rsidR="00B5277E">
        <w:rPr>
          <w:rFonts w:eastAsia="Times New Roman"/>
          <w:b/>
          <w:bCs/>
          <w:color w:val="201F1E"/>
          <w:sz w:val="28"/>
          <w:szCs w:val="28"/>
          <w:lang w:eastAsia="en-GB"/>
        </w:rPr>
        <w:t>6</w:t>
      </w:r>
      <w:r w:rsidR="00814822">
        <w:rPr>
          <w:rFonts w:eastAsia="Times New Roman"/>
          <w:b/>
          <w:bCs/>
          <w:color w:val="201F1E"/>
          <w:sz w:val="28"/>
          <w:szCs w:val="28"/>
          <w:lang w:eastAsia="en-GB"/>
        </w:rPr>
        <w:t>/2</w:t>
      </w:r>
      <w:r w:rsidR="00B5277E">
        <w:rPr>
          <w:rFonts w:eastAsia="Times New Roman"/>
          <w:b/>
          <w:bCs/>
          <w:color w:val="201F1E"/>
          <w:sz w:val="28"/>
          <w:szCs w:val="28"/>
          <w:lang w:eastAsia="en-GB"/>
        </w:rPr>
        <w:t>7</w:t>
      </w:r>
    </w:p>
    <w:p w14:paraId="6F57B09F" w14:textId="77777777" w:rsidR="007D10E9" w:rsidRDefault="007D10E9" w:rsidP="00CA3DFA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/>
        </w:rPr>
      </w:pPr>
    </w:p>
    <w:p w14:paraId="319E32D3" w14:textId="41F2287D" w:rsidR="00444D38" w:rsidRDefault="005132F0" w:rsidP="00CA3DFA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Background to </w:t>
      </w:r>
      <w:r w:rsidR="00140CAB">
        <w:rPr>
          <w:rFonts w:ascii="Arial" w:hAnsi="Arial" w:cs="Arial"/>
          <w:b/>
        </w:rPr>
        <w:t>Care and Conservation</w:t>
      </w:r>
      <w:r>
        <w:rPr>
          <w:rFonts w:ascii="Arial" w:hAnsi="Arial" w:cs="Arial"/>
          <w:b/>
        </w:rPr>
        <w:t xml:space="preserve"> Audits</w:t>
      </w:r>
    </w:p>
    <w:p w14:paraId="23338211" w14:textId="7FE6B4FA" w:rsidR="00444D38" w:rsidRPr="005B7EC3" w:rsidRDefault="00BE7897" w:rsidP="00CA3DFA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Thanks to Esme Mitchell Trust </w:t>
      </w:r>
      <w:r w:rsidR="00444D38" w:rsidRPr="005B7EC3">
        <w:rPr>
          <w:rFonts w:ascii="Arial" w:hAnsi="Arial" w:cs="Arial"/>
          <w:bCs/>
        </w:rPr>
        <w:t xml:space="preserve">NI Museums Council have secured additional funding to offer </w:t>
      </w:r>
      <w:r w:rsidR="00E25D02" w:rsidRPr="005B7EC3">
        <w:rPr>
          <w:rFonts w:ascii="Arial" w:hAnsi="Arial" w:cs="Arial"/>
          <w:bCs/>
        </w:rPr>
        <w:t xml:space="preserve">Collections Care Audits to a selection of eligible museums </w:t>
      </w:r>
      <w:r w:rsidR="005B7EC3" w:rsidRPr="005B7EC3">
        <w:rPr>
          <w:rFonts w:ascii="Arial" w:hAnsi="Arial" w:cs="Arial"/>
          <w:bCs/>
        </w:rPr>
        <w:t>before the end of the</w:t>
      </w:r>
      <w:r w:rsidR="00E25D02" w:rsidRPr="005B7EC3">
        <w:rPr>
          <w:rFonts w:ascii="Arial" w:hAnsi="Arial" w:cs="Arial"/>
          <w:bCs/>
        </w:rPr>
        <w:t xml:space="preserve"> </w:t>
      </w:r>
      <w:r w:rsidR="007B5859">
        <w:rPr>
          <w:rFonts w:ascii="Arial" w:hAnsi="Arial" w:cs="Arial"/>
          <w:bCs/>
        </w:rPr>
        <w:t>2026/2027</w:t>
      </w:r>
      <w:r w:rsidR="005B7EC3" w:rsidRPr="005B7EC3">
        <w:rPr>
          <w:rFonts w:ascii="Arial" w:hAnsi="Arial" w:cs="Arial"/>
          <w:bCs/>
        </w:rPr>
        <w:t xml:space="preserve"> financial year</w:t>
      </w:r>
      <w:r w:rsidR="005B7EC3">
        <w:rPr>
          <w:rFonts w:ascii="Arial" w:hAnsi="Arial" w:cs="Arial"/>
          <w:bCs/>
        </w:rPr>
        <w:t>.</w:t>
      </w:r>
    </w:p>
    <w:p w14:paraId="23B5B63F" w14:textId="7B640E2B" w:rsidR="00170018" w:rsidRPr="00170018" w:rsidRDefault="00170018" w:rsidP="0017001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lang w:val="en-US" w:eastAsia="en-GB"/>
        </w:rPr>
      </w:pPr>
      <w:r w:rsidRPr="00170018">
        <w:rPr>
          <w:rFonts w:ascii="Arial" w:hAnsi="Arial" w:cs="Arial"/>
          <w:bCs/>
          <w:lang w:val="en-US" w:eastAsia="en-GB"/>
        </w:rPr>
        <w:t xml:space="preserve">Collections </w:t>
      </w:r>
      <w:r w:rsidR="00CF0609">
        <w:rPr>
          <w:rFonts w:ascii="Arial" w:hAnsi="Arial" w:cs="Arial"/>
          <w:bCs/>
          <w:lang w:val="en-US" w:eastAsia="en-GB"/>
        </w:rPr>
        <w:t>Care and Conservation Audit</w:t>
      </w:r>
      <w:r w:rsidRPr="00170018">
        <w:rPr>
          <w:rFonts w:ascii="Arial" w:hAnsi="Arial" w:cs="Arial"/>
          <w:bCs/>
          <w:lang w:val="en-US" w:eastAsia="en-GB"/>
        </w:rPr>
        <w:t>s support museums in meeting the UK Museum Accreditation Standard, particularly Section 6: Care for and Conserve Collections, which requires an approved collections care and conservation policy (6.1) and a collections care and conservation plan (6.2). Audits provide evidence-based assessments of environmental conditions, storage, display, risk, and conservation needs, informing museum planning and ensuring long-term preservation of collections.</w:t>
      </w:r>
    </w:p>
    <w:p w14:paraId="3F2753C8" w14:textId="77777777" w:rsidR="00594C01" w:rsidRDefault="00594C01" w:rsidP="00CA3D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p w14:paraId="5FDBF07D" w14:textId="49753073" w:rsidR="00594C01" w:rsidRPr="00511833" w:rsidRDefault="00594C01" w:rsidP="00CA3D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</w:rPr>
      </w:pPr>
      <w:r w:rsidRPr="00511833">
        <w:rPr>
          <w:rFonts w:ascii="Arial" w:hAnsi="Arial" w:cs="Arial"/>
          <w:b/>
          <w:bCs/>
        </w:rPr>
        <w:t>Eligibility</w:t>
      </w:r>
    </w:p>
    <w:p w14:paraId="3E6219BE" w14:textId="02D0FEE5" w:rsidR="00511833" w:rsidRDefault="00511833" w:rsidP="00CA3D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511833">
        <w:rPr>
          <w:rFonts w:ascii="Arial" w:hAnsi="Arial" w:cs="Arial"/>
        </w:rPr>
        <w:t>Expressions of interest are welcomed from Accredited and Working Towards Accreditation status local</w:t>
      </w:r>
      <w:r w:rsidR="00D44384">
        <w:rPr>
          <w:rFonts w:ascii="Arial" w:hAnsi="Arial" w:cs="Arial"/>
        </w:rPr>
        <w:t xml:space="preserve"> </w:t>
      </w:r>
      <w:r w:rsidRPr="00511833">
        <w:rPr>
          <w:rFonts w:ascii="Arial" w:hAnsi="Arial" w:cs="Arial"/>
        </w:rPr>
        <w:t xml:space="preserve">(non-National) museums </w:t>
      </w:r>
      <w:r>
        <w:rPr>
          <w:rFonts w:ascii="Arial" w:hAnsi="Arial" w:cs="Arial"/>
        </w:rPr>
        <w:t>based in NI</w:t>
      </w:r>
      <w:r w:rsidR="00CA7E4A">
        <w:rPr>
          <w:rFonts w:ascii="Arial" w:hAnsi="Arial" w:cs="Arial"/>
        </w:rPr>
        <w:t xml:space="preserve">, </w:t>
      </w:r>
      <w:r w:rsidRPr="00511833">
        <w:rPr>
          <w:rFonts w:ascii="Arial" w:hAnsi="Arial" w:cs="Arial"/>
        </w:rPr>
        <w:t xml:space="preserve">who have not received a </w:t>
      </w:r>
      <w:r w:rsidR="00D439EE">
        <w:rPr>
          <w:rFonts w:ascii="Arial" w:hAnsi="Arial" w:cs="Arial"/>
        </w:rPr>
        <w:t>NI Museums Council</w:t>
      </w:r>
      <w:r w:rsidRPr="00511833">
        <w:rPr>
          <w:rFonts w:ascii="Arial" w:hAnsi="Arial" w:cs="Arial"/>
        </w:rPr>
        <w:t xml:space="preserve"> funded </w:t>
      </w:r>
      <w:r w:rsidR="00B828DE">
        <w:rPr>
          <w:rFonts w:ascii="Arial" w:hAnsi="Arial" w:cs="Arial"/>
        </w:rPr>
        <w:t xml:space="preserve">Collections </w:t>
      </w:r>
      <w:r w:rsidR="00CF0609">
        <w:rPr>
          <w:rFonts w:ascii="Arial" w:hAnsi="Arial" w:cs="Arial"/>
        </w:rPr>
        <w:t>Care and Conservation Audit</w:t>
      </w:r>
      <w:r w:rsidRPr="00511833">
        <w:rPr>
          <w:rFonts w:ascii="Arial" w:hAnsi="Arial" w:cs="Arial"/>
        </w:rPr>
        <w:t xml:space="preserve"> in the last four years.</w:t>
      </w:r>
    </w:p>
    <w:p w14:paraId="055D209D" w14:textId="6FE217BE" w:rsidR="00D75A58" w:rsidRDefault="00D75A58" w:rsidP="00CA3DFA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color w:val="323130"/>
        </w:rPr>
      </w:pPr>
    </w:p>
    <w:p w14:paraId="3C4E5354" w14:textId="77777777" w:rsidR="00D10C09" w:rsidRDefault="005132F0" w:rsidP="00D10C09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/>
          <w:bCs/>
          <w:color w:val="323130"/>
        </w:rPr>
      </w:pPr>
      <w:r w:rsidRPr="005132F0">
        <w:rPr>
          <w:rFonts w:ascii="Arial" w:hAnsi="Arial" w:cs="Arial"/>
          <w:b/>
          <w:bCs/>
          <w:color w:val="323130"/>
        </w:rPr>
        <w:t xml:space="preserve">What </w:t>
      </w:r>
      <w:r w:rsidR="003700FD">
        <w:rPr>
          <w:rFonts w:ascii="Arial" w:hAnsi="Arial" w:cs="Arial"/>
          <w:b/>
          <w:bCs/>
          <w:color w:val="323130"/>
        </w:rPr>
        <w:t>NI MUSEUMS COUNCIL</w:t>
      </w:r>
      <w:r w:rsidRPr="005132F0">
        <w:rPr>
          <w:rFonts w:ascii="Arial" w:hAnsi="Arial" w:cs="Arial"/>
          <w:b/>
          <w:bCs/>
          <w:color w:val="323130"/>
        </w:rPr>
        <w:t xml:space="preserve"> will provide:</w:t>
      </w:r>
    </w:p>
    <w:p w14:paraId="19666B97" w14:textId="77777777" w:rsidR="00EC5DC6" w:rsidRDefault="007256D5" w:rsidP="00EC5DC6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lang w:val="en-US"/>
        </w:rPr>
      </w:pPr>
      <w:r w:rsidRPr="007256D5">
        <w:rPr>
          <w:rFonts w:ascii="Arial" w:hAnsi="Arial" w:cs="Arial"/>
          <w:lang w:val="en-US"/>
        </w:rPr>
        <w:t>Selected museums will receive a professional Collections Care &amp; Conservation Audit, addressing:</w:t>
      </w:r>
    </w:p>
    <w:p w14:paraId="70660D45" w14:textId="77777777" w:rsidR="00EC5DC6" w:rsidRDefault="007256D5" w:rsidP="00EC5DC6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lang w:val="en-US"/>
        </w:rPr>
      </w:pPr>
      <w:r w:rsidRPr="007256D5">
        <w:rPr>
          <w:rFonts w:ascii="Arial" w:hAnsi="Arial" w:cs="Arial"/>
          <w:lang w:val="en-US"/>
        </w:rPr>
        <w:t>- Building/environmental conditions</w:t>
      </w:r>
    </w:p>
    <w:p w14:paraId="26F5ADCD" w14:textId="77777777" w:rsidR="00EC5DC6" w:rsidRDefault="007256D5" w:rsidP="00EC5DC6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lang w:val="en-US"/>
        </w:rPr>
      </w:pPr>
      <w:r w:rsidRPr="007256D5">
        <w:rPr>
          <w:rFonts w:ascii="Arial" w:hAnsi="Arial" w:cs="Arial"/>
          <w:lang w:val="en-US"/>
        </w:rPr>
        <w:t>- Collections storage and display</w:t>
      </w:r>
    </w:p>
    <w:p w14:paraId="21AD6C8D" w14:textId="77777777" w:rsidR="00EC5DC6" w:rsidRDefault="007256D5" w:rsidP="00EC5DC6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lang w:val="en-US"/>
        </w:rPr>
      </w:pPr>
      <w:r w:rsidRPr="007256D5">
        <w:rPr>
          <w:rFonts w:ascii="Arial" w:hAnsi="Arial" w:cs="Arial"/>
          <w:lang w:val="en-US"/>
        </w:rPr>
        <w:t>- Policies and procedures</w:t>
      </w:r>
    </w:p>
    <w:p w14:paraId="1F2A46D4" w14:textId="77777777" w:rsidR="00EC5DC6" w:rsidRDefault="007256D5" w:rsidP="00EC5DC6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lang w:val="en-US"/>
        </w:rPr>
      </w:pPr>
      <w:r w:rsidRPr="007256D5">
        <w:rPr>
          <w:rFonts w:ascii="Arial" w:hAnsi="Arial" w:cs="Arial"/>
          <w:lang w:val="en-US"/>
        </w:rPr>
        <w:t>- Pest management, handling, packing, and security</w:t>
      </w:r>
    </w:p>
    <w:p w14:paraId="323EA74B" w14:textId="3ADF2F67" w:rsidR="007256D5" w:rsidRDefault="007256D5" w:rsidP="00EC5DC6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lang w:val="en-US"/>
        </w:rPr>
      </w:pPr>
      <w:r w:rsidRPr="007256D5">
        <w:rPr>
          <w:rFonts w:ascii="Arial" w:hAnsi="Arial" w:cs="Arial"/>
          <w:lang w:val="en-US"/>
        </w:rPr>
        <w:t>- Condition assessment and priority actions</w:t>
      </w:r>
    </w:p>
    <w:p w14:paraId="3C41637F" w14:textId="1BD38491" w:rsidR="005132F0" w:rsidRDefault="005132F0" w:rsidP="00CA3DFA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color w:val="323130"/>
        </w:rPr>
      </w:pPr>
    </w:p>
    <w:p w14:paraId="041B765F" w14:textId="77777777" w:rsidR="00E24B47" w:rsidRDefault="008C4B9C" w:rsidP="00D10C09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/>
          <w:bCs/>
          <w:bdr w:val="none" w:sz="0" w:space="0" w:color="auto" w:frame="1"/>
        </w:rPr>
      </w:pPr>
      <w:r w:rsidRPr="008C4B9C">
        <w:rPr>
          <w:rFonts w:ascii="Arial" w:hAnsi="Arial" w:cs="Arial"/>
          <w:b/>
          <w:bCs/>
          <w:bdr w:val="none" w:sz="0" w:space="0" w:color="auto" w:frame="1"/>
        </w:rPr>
        <w:t>What museums need to commit to:</w:t>
      </w:r>
    </w:p>
    <w:p w14:paraId="48165689" w14:textId="3A9BBFD7" w:rsidR="00D75A58" w:rsidRPr="00D10C09" w:rsidRDefault="00D75A58" w:rsidP="00D10C09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If selected your museum needs to commit to the following for delivery of the project: </w:t>
      </w:r>
    </w:p>
    <w:p w14:paraId="4BAEA619" w14:textId="522163D5" w:rsidR="00C960EF" w:rsidRPr="00C960EF" w:rsidRDefault="004308A8" w:rsidP="00C960EF">
      <w:pPr>
        <w:spacing w:line="360" w:lineRule="auto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 w:rsidR="000E090F" w:rsidRPr="000E090F">
        <w:rPr>
          <w:rFonts w:ascii="Arial" w:hAnsi="Arial" w:cs="Arial"/>
          <w:lang w:val="en-US"/>
        </w:rPr>
        <w:t xml:space="preserve">Facilitate a site visit by the conservator during </w:t>
      </w:r>
      <w:r w:rsidR="005041DB">
        <w:rPr>
          <w:rFonts w:ascii="Arial" w:hAnsi="Arial" w:cs="Arial"/>
          <w:lang w:val="en-US"/>
        </w:rPr>
        <w:t>Oct-Dec</w:t>
      </w:r>
      <w:r w:rsidR="000E090F" w:rsidRPr="000E090F">
        <w:rPr>
          <w:rFonts w:ascii="Arial" w:hAnsi="Arial" w:cs="Arial"/>
          <w:lang w:val="en-US"/>
        </w:rPr>
        <w:t xml:space="preserve"> 2026</w:t>
      </w:r>
    </w:p>
    <w:p w14:paraId="0626E367" w14:textId="77777777" w:rsidR="00C960EF" w:rsidRPr="00C960EF" w:rsidRDefault="00C960EF" w:rsidP="00C960EF">
      <w:pPr>
        <w:spacing w:line="360" w:lineRule="auto"/>
        <w:contextualSpacing/>
        <w:rPr>
          <w:rFonts w:ascii="Arial" w:hAnsi="Arial" w:cs="Arial"/>
          <w:lang w:val="en-US"/>
        </w:rPr>
      </w:pPr>
      <w:r w:rsidRPr="00C960EF">
        <w:rPr>
          <w:rFonts w:ascii="Arial" w:hAnsi="Arial" w:cs="Arial"/>
          <w:lang w:val="en-US"/>
        </w:rPr>
        <w:t>- Provide documentation including policies, plans and environmental data</w:t>
      </w:r>
    </w:p>
    <w:p w14:paraId="1CEEA37D" w14:textId="77777777" w:rsidR="00C960EF" w:rsidRPr="00C960EF" w:rsidRDefault="00C960EF" w:rsidP="00C960EF">
      <w:pPr>
        <w:spacing w:line="360" w:lineRule="auto"/>
        <w:contextualSpacing/>
        <w:rPr>
          <w:rFonts w:ascii="Arial" w:hAnsi="Arial" w:cs="Arial"/>
          <w:lang w:val="en-US"/>
        </w:rPr>
      </w:pPr>
      <w:r w:rsidRPr="00C960EF">
        <w:rPr>
          <w:rFonts w:ascii="Arial" w:hAnsi="Arial" w:cs="Arial"/>
          <w:lang w:val="en-US"/>
        </w:rPr>
        <w:lastRenderedPageBreak/>
        <w:t>- Engage in review discussions and integrate audit findings into forward/business planning (Accreditation 2.1, 6.2)</w:t>
      </w:r>
    </w:p>
    <w:p w14:paraId="5956F496" w14:textId="77777777" w:rsidR="00E47B6F" w:rsidRDefault="00E47B6F" w:rsidP="00C960EF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dr w:val="none" w:sz="0" w:space="0" w:color="auto" w:frame="1"/>
        </w:rPr>
      </w:pPr>
    </w:p>
    <w:p w14:paraId="16463091" w14:textId="13804A6D" w:rsidR="00D10C09" w:rsidRDefault="00D10C09" w:rsidP="00C960EF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b/>
          <w:bCs/>
          <w:bdr w:val="none" w:sz="0" w:space="0" w:color="auto" w:frame="1"/>
        </w:rPr>
      </w:pPr>
      <w:r w:rsidRPr="00D10C09">
        <w:rPr>
          <w:rFonts w:ascii="Arial" w:hAnsi="Arial" w:cs="Arial"/>
          <w:b/>
          <w:bCs/>
          <w:bdr w:val="none" w:sz="0" w:space="0" w:color="auto" w:frame="1"/>
        </w:rPr>
        <w:t>How to Apply</w:t>
      </w:r>
    </w:p>
    <w:p w14:paraId="3220EC0B" w14:textId="716C90AC" w:rsidR="00406662" w:rsidRPr="00406662" w:rsidRDefault="00406662" w:rsidP="00406662">
      <w:pPr>
        <w:pStyle w:val="NormalWeb"/>
        <w:spacing w:line="360" w:lineRule="auto"/>
        <w:contextualSpacing/>
        <w:rPr>
          <w:rFonts w:ascii="Arial" w:hAnsi="Arial" w:cs="Arial"/>
          <w:color w:val="323130"/>
          <w:lang w:val="en-US"/>
        </w:rPr>
      </w:pPr>
      <w:r w:rsidRPr="00406662">
        <w:rPr>
          <w:rFonts w:ascii="Arial" w:hAnsi="Arial" w:cs="Arial"/>
          <w:color w:val="323130"/>
          <w:lang w:val="en-US"/>
        </w:rPr>
        <w:t xml:space="preserve">Return the completed </w:t>
      </w:r>
      <w:r>
        <w:rPr>
          <w:rFonts w:ascii="Arial" w:hAnsi="Arial" w:cs="Arial"/>
          <w:color w:val="323130"/>
          <w:lang w:val="en-US"/>
        </w:rPr>
        <w:t xml:space="preserve">Expression of Interest </w:t>
      </w:r>
      <w:r w:rsidRPr="00406662">
        <w:rPr>
          <w:rFonts w:ascii="Arial" w:hAnsi="Arial" w:cs="Arial"/>
          <w:color w:val="323130"/>
          <w:lang w:val="en-US"/>
        </w:rPr>
        <w:t xml:space="preserve">form </w:t>
      </w:r>
      <w:r w:rsidR="00B04D51">
        <w:rPr>
          <w:rFonts w:ascii="Arial" w:hAnsi="Arial" w:cs="Arial"/>
          <w:color w:val="323130"/>
          <w:lang w:val="en-US"/>
        </w:rPr>
        <w:t xml:space="preserve">below </w:t>
      </w:r>
      <w:r w:rsidRPr="00406662">
        <w:rPr>
          <w:rFonts w:ascii="Arial" w:hAnsi="Arial" w:cs="Arial"/>
          <w:color w:val="323130"/>
          <w:lang w:val="en-US"/>
        </w:rPr>
        <w:t xml:space="preserve">by </w:t>
      </w:r>
      <w:r w:rsidRPr="00406662">
        <w:rPr>
          <w:rFonts w:ascii="Arial" w:hAnsi="Arial" w:cs="Arial"/>
          <w:b/>
          <w:bCs/>
          <w:color w:val="323130"/>
          <w:lang w:val="en-US"/>
        </w:rPr>
        <w:t xml:space="preserve">4pm, </w:t>
      </w:r>
      <w:r w:rsidR="00C275C4">
        <w:rPr>
          <w:rFonts w:ascii="Arial" w:hAnsi="Arial" w:cs="Arial"/>
          <w:b/>
          <w:bCs/>
          <w:color w:val="323130"/>
          <w:lang w:val="en-US"/>
        </w:rPr>
        <w:t>Friday</w:t>
      </w:r>
      <w:r w:rsidR="00B5277E">
        <w:rPr>
          <w:rFonts w:ascii="Arial" w:hAnsi="Arial" w:cs="Arial"/>
          <w:b/>
          <w:bCs/>
          <w:color w:val="323130"/>
          <w:lang w:val="en-US"/>
        </w:rPr>
        <w:t xml:space="preserve"> </w:t>
      </w:r>
      <w:r w:rsidR="000D3FF3">
        <w:rPr>
          <w:rFonts w:ascii="Arial" w:hAnsi="Arial" w:cs="Arial"/>
          <w:b/>
          <w:bCs/>
          <w:color w:val="323130"/>
          <w:lang w:val="en-US"/>
        </w:rPr>
        <w:t xml:space="preserve">2 </w:t>
      </w:r>
      <w:r w:rsidR="00B5277E">
        <w:rPr>
          <w:rFonts w:ascii="Arial" w:hAnsi="Arial" w:cs="Arial"/>
          <w:b/>
          <w:bCs/>
          <w:color w:val="323130"/>
          <w:lang w:val="en-US"/>
        </w:rPr>
        <w:t>October</w:t>
      </w:r>
      <w:r w:rsidRPr="00406662">
        <w:rPr>
          <w:rFonts w:ascii="Arial" w:hAnsi="Arial" w:cs="Arial"/>
          <w:b/>
          <w:bCs/>
          <w:color w:val="323130"/>
          <w:lang w:val="en-US"/>
        </w:rPr>
        <w:t xml:space="preserve"> 2026</w:t>
      </w:r>
      <w:r w:rsidRPr="00406662">
        <w:rPr>
          <w:rFonts w:ascii="Arial" w:hAnsi="Arial" w:cs="Arial"/>
          <w:color w:val="323130"/>
          <w:lang w:val="en-US"/>
        </w:rPr>
        <w:t xml:space="preserve"> to </w:t>
      </w:r>
      <w:hyperlink r:id="rId11" w:history="1">
        <w:r w:rsidRPr="00406662">
          <w:rPr>
            <w:rStyle w:val="Hyperlink"/>
            <w:rFonts w:ascii="Arial" w:hAnsi="Arial" w:cs="Arial"/>
            <w:lang w:val="en-US"/>
          </w:rPr>
          <w:t>info@nimc.co.uk</w:t>
        </w:r>
      </w:hyperlink>
      <w:r>
        <w:rPr>
          <w:rFonts w:ascii="Arial" w:hAnsi="Arial" w:cs="Arial"/>
          <w:color w:val="323130"/>
          <w:lang w:val="en-US"/>
        </w:rPr>
        <w:t>.</w:t>
      </w:r>
    </w:p>
    <w:p w14:paraId="25149811" w14:textId="77777777" w:rsidR="00417BD2" w:rsidRPr="00417BD2" w:rsidRDefault="00417BD2" w:rsidP="00CA3DFA">
      <w:pPr>
        <w:pStyle w:val="NormalWeb"/>
        <w:spacing w:line="360" w:lineRule="auto"/>
        <w:contextualSpacing/>
        <w:rPr>
          <w:rFonts w:ascii="Arial" w:hAnsi="Arial" w:cs="Arial"/>
          <w:b/>
          <w:bCs/>
          <w:color w:val="323130"/>
        </w:rPr>
      </w:pPr>
    </w:p>
    <w:p w14:paraId="089DD077" w14:textId="6C1BDF7B" w:rsidR="00E47B6F" w:rsidRPr="000D7D0B" w:rsidRDefault="00417BD2" w:rsidP="00FE439A">
      <w:pPr>
        <w:pStyle w:val="NormalWeb"/>
        <w:spacing w:line="360" w:lineRule="auto"/>
        <w:contextualSpacing/>
        <w:rPr>
          <w:rFonts w:ascii="Arial" w:hAnsi="Arial" w:cs="Arial"/>
          <w:color w:val="323130"/>
        </w:rPr>
      </w:pPr>
      <w:r w:rsidRPr="000D7D0B">
        <w:rPr>
          <w:rFonts w:ascii="Arial" w:hAnsi="Arial" w:cs="Arial"/>
          <w:color w:val="323130"/>
        </w:rPr>
        <w:t>If you have any queries</w:t>
      </w:r>
      <w:r w:rsidR="00DE394F" w:rsidRPr="000D7D0B">
        <w:rPr>
          <w:rFonts w:ascii="Arial" w:hAnsi="Arial" w:cs="Arial"/>
          <w:color w:val="323130"/>
        </w:rPr>
        <w:t>,</w:t>
      </w:r>
      <w:r w:rsidRPr="000D7D0B">
        <w:rPr>
          <w:rFonts w:ascii="Arial" w:hAnsi="Arial" w:cs="Arial"/>
          <w:color w:val="323130"/>
        </w:rPr>
        <w:t xml:space="preserve"> please get in touch</w:t>
      </w:r>
      <w:r w:rsidR="00DF6E5F" w:rsidRPr="000D7D0B">
        <w:rPr>
          <w:rFonts w:ascii="Arial" w:hAnsi="Arial" w:cs="Arial"/>
          <w:color w:val="323130"/>
        </w:rPr>
        <w:t>.</w:t>
      </w:r>
    </w:p>
    <w:p w14:paraId="1DE921F6" w14:textId="25063B88" w:rsidR="00D447DB" w:rsidRPr="000D7D0B" w:rsidRDefault="00417BD2" w:rsidP="143FEA6C">
      <w:pPr>
        <w:pStyle w:val="NormalWeb"/>
        <w:spacing w:after="200" w:line="360" w:lineRule="auto"/>
        <w:contextualSpacing/>
        <w:rPr>
          <w:rFonts w:ascii="Arial" w:hAnsi="Arial" w:cs="Arial"/>
          <w:color w:val="323130"/>
        </w:rPr>
      </w:pPr>
      <w:r w:rsidRPr="000D7D0B">
        <w:rPr>
          <w:rFonts w:ascii="Arial" w:hAnsi="Arial" w:cs="Arial"/>
          <w:color w:val="323130"/>
        </w:rPr>
        <w:t xml:space="preserve">We look forward to hearing from you. </w:t>
      </w:r>
    </w:p>
    <w:p w14:paraId="1E56B0AF" w14:textId="77777777" w:rsidR="00DF6E5F" w:rsidRDefault="00DF6E5F">
      <w:pPr>
        <w:spacing w:after="200" w:line="276" w:lineRule="auto"/>
        <w:rPr>
          <w:rFonts w:eastAsia="Times New Roman"/>
          <w:b/>
          <w:color w:val="201F1E"/>
          <w:sz w:val="28"/>
          <w:szCs w:val="28"/>
          <w:lang w:eastAsia="en-GB"/>
        </w:rPr>
      </w:pPr>
      <w:r>
        <w:rPr>
          <w:rFonts w:eastAsia="Times New Roman"/>
          <w:b/>
          <w:color w:val="201F1E"/>
          <w:sz w:val="28"/>
          <w:szCs w:val="28"/>
        </w:rPr>
        <w:br w:type="page"/>
      </w:r>
    </w:p>
    <w:p w14:paraId="07D46766" w14:textId="67F90ABC" w:rsidR="00D75A58" w:rsidRPr="00734578" w:rsidRDefault="00D75A58" w:rsidP="00CA3DFA">
      <w:pPr>
        <w:pStyle w:val="NormalWeb"/>
        <w:shd w:val="clear" w:color="auto" w:fill="FFFFFF"/>
        <w:spacing w:before="0" w:beforeAutospacing="0" w:after="200" w:afterAutospacing="0" w:line="360" w:lineRule="auto"/>
        <w:contextualSpacing/>
        <w:rPr>
          <w:rFonts w:ascii="Arial" w:hAnsi="Arial" w:cs="Arial"/>
          <w:color w:val="000000"/>
          <w:u w:val="single"/>
        </w:rPr>
      </w:pPr>
      <w:r w:rsidRPr="00734578">
        <w:rPr>
          <w:rFonts w:eastAsia="Times New Roman"/>
          <w:b/>
          <w:color w:val="201F1E"/>
          <w:sz w:val="28"/>
          <w:szCs w:val="28"/>
          <w:u w:val="single"/>
        </w:rPr>
        <w:lastRenderedPageBreak/>
        <w:t>Expression of Interest Form</w:t>
      </w:r>
      <w:r w:rsidR="00E34328" w:rsidRPr="00734578">
        <w:rPr>
          <w:rFonts w:eastAsia="Times New Roman"/>
          <w:b/>
          <w:color w:val="201F1E"/>
          <w:sz w:val="28"/>
          <w:szCs w:val="28"/>
          <w:u w:val="single"/>
        </w:rPr>
        <w:t xml:space="preserve"> – </w:t>
      </w:r>
      <w:r w:rsidR="00140CAB">
        <w:rPr>
          <w:rFonts w:eastAsia="Times New Roman"/>
          <w:b/>
          <w:color w:val="201F1E"/>
          <w:sz w:val="28"/>
          <w:szCs w:val="28"/>
          <w:u w:val="single"/>
        </w:rPr>
        <w:t>Care and Conservation</w:t>
      </w:r>
      <w:r w:rsidR="00E34328" w:rsidRPr="00734578">
        <w:rPr>
          <w:rFonts w:eastAsia="Times New Roman"/>
          <w:b/>
          <w:color w:val="201F1E"/>
          <w:sz w:val="28"/>
          <w:szCs w:val="28"/>
          <w:u w:val="single"/>
        </w:rPr>
        <w:t xml:space="preserve"> Audits</w:t>
      </w:r>
      <w:r w:rsidR="001106C9" w:rsidRPr="00734578">
        <w:rPr>
          <w:rFonts w:eastAsia="Times New Roman"/>
          <w:b/>
          <w:color w:val="201F1E"/>
          <w:sz w:val="28"/>
          <w:szCs w:val="28"/>
          <w:u w:val="single"/>
        </w:rPr>
        <w:t xml:space="preserve"> 202</w:t>
      </w:r>
      <w:r w:rsidR="006B5E5D" w:rsidRPr="00734578">
        <w:rPr>
          <w:rFonts w:eastAsia="Times New Roman"/>
          <w:b/>
          <w:color w:val="201F1E"/>
          <w:sz w:val="28"/>
          <w:szCs w:val="28"/>
          <w:u w:val="single"/>
        </w:rPr>
        <w:t>5</w:t>
      </w:r>
      <w:r w:rsidR="001106C9" w:rsidRPr="00734578">
        <w:rPr>
          <w:rFonts w:eastAsia="Times New Roman"/>
          <w:b/>
          <w:color w:val="201F1E"/>
          <w:sz w:val="28"/>
          <w:szCs w:val="28"/>
          <w:u w:val="single"/>
        </w:rPr>
        <w:t>-2</w:t>
      </w:r>
      <w:r w:rsidR="006B5E5D" w:rsidRPr="00734578">
        <w:rPr>
          <w:rFonts w:eastAsia="Times New Roman"/>
          <w:b/>
          <w:color w:val="201F1E"/>
          <w:sz w:val="28"/>
          <w:szCs w:val="28"/>
          <w:u w:val="single"/>
        </w:rPr>
        <w:t>6</w:t>
      </w:r>
    </w:p>
    <w:p w14:paraId="6A007B5B" w14:textId="29B0FF0F" w:rsidR="00D344B1" w:rsidRDefault="00D344B1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b/>
          <w:color w:val="201F1E"/>
          <w:lang w:eastAsia="en-GB"/>
        </w:rPr>
      </w:pPr>
      <w:r>
        <w:rPr>
          <w:rFonts w:ascii="Arial" w:eastAsia="Times New Roman" w:hAnsi="Arial" w:cs="Arial"/>
          <w:b/>
          <w:color w:val="201F1E"/>
          <w:lang w:eastAsia="en-GB"/>
        </w:rPr>
        <w:t xml:space="preserve">1. Name of </w:t>
      </w:r>
      <w:r w:rsidR="0024489B">
        <w:rPr>
          <w:rFonts w:ascii="Arial" w:eastAsia="Times New Roman" w:hAnsi="Arial" w:cs="Arial"/>
          <w:b/>
          <w:color w:val="201F1E"/>
          <w:lang w:eastAsia="en-GB"/>
        </w:rPr>
        <w:t xml:space="preserve">accredited/working towards accreditation </w:t>
      </w:r>
      <w:r>
        <w:rPr>
          <w:rFonts w:ascii="Arial" w:eastAsia="Times New Roman" w:hAnsi="Arial" w:cs="Arial"/>
          <w:b/>
          <w:color w:val="201F1E"/>
          <w:lang w:eastAsia="en-GB"/>
        </w:rPr>
        <w:t xml:space="preserve">museum in which the </w:t>
      </w:r>
      <w:r w:rsidR="006F7CF6">
        <w:rPr>
          <w:rFonts w:ascii="Arial" w:eastAsia="Times New Roman" w:hAnsi="Arial" w:cs="Arial"/>
          <w:b/>
          <w:color w:val="201F1E"/>
          <w:lang w:eastAsia="en-GB"/>
        </w:rPr>
        <w:t>Care and Conservation</w:t>
      </w:r>
      <w:r>
        <w:rPr>
          <w:rFonts w:ascii="Arial" w:eastAsia="Times New Roman" w:hAnsi="Arial" w:cs="Arial"/>
          <w:b/>
          <w:color w:val="201F1E"/>
          <w:lang w:eastAsia="en-GB"/>
        </w:rPr>
        <w:t xml:space="preserve"> </w:t>
      </w:r>
      <w:r w:rsidR="0024489B">
        <w:rPr>
          <w:rFonts w:ascii="Arial" w:eastAsia="Times New Roman" w:hAnsi="Arial" w:cs="Arial"/>
          <w:b/>
          <w:color w:val="201F1E"/>
          <w:lang w:eastAsia="en-GB"/>
        </w:rPr>
        <w:t>A</w:t>
      </w:r>
      <w:r>
        <w:rPr>
          <w:rFonts w:ascii="Arial" w:eastAsia="Times New Roman" w:hAnsi="Arial" w:cs="Arial"/>
          <w:b/>
          <w:color w:val="201F1E"/>
          <w:lang w:eastAsia="en-GB"/>
        </w:rPr>
        <w:t>udit would take place</w:t>
      </w:r>
    </w:p>
    <w:p w14:paraId="4984D187" w14:textId="77777777" w:rsidR="00F62CFB" w:rsidRDefault="00F62CFB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b/>
          <w:color w:val="201F1E"/>
          <w:lang w:eastAsia="en-GB"/>
        </w:rPr>
      </w:pPr>
    </w:p>
    <w:p w14:paraId="2F893BC9" w14:textId="77777777" w:rsidR="00D344B1" w:rsidRDefault="00D344B1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b/>
          <w:color w:val="201F1E"/>
          <w:lang w:eastAsia="en-GB"/>
        </w:rPr>
      </w:pPr>
    </w:p>
    <w:p w14:paraId="7EDA8347" w14:textId="77777777" w:rsidR="00D344B1" w:rsidRDefault="00D344B1" w:rsidP="00CA3DFA">
      <w:pP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</w:p>
    <w:p w14:paraId="6CD9832D" w14:textId="53045CE7" w:rsidR="00D75A58" w:rsidRDefault="00D344B1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  <w:r>
        <w:rPr>
          <w:rFonts w:ascii="Arial" w:eastAsia="Times New Roman" w:hAnsi="Arial" w:cs="Arial"/>
          <w:b/>
          <w:color w:val="201F1E"/>
          <w:lang w:eastAsia="en-GB"/>
        </w:rPr>
        <w:t>2</w:t>
      </w:r>
      <w:r w:rsidR="00D75A58">
        <w:rPr>
          <w:rFonts w:ascii="Arial" w:eastAsia="Times New Roman" w:hAnsi="Arial" w:cs="Arial"/>
          <w:b/>
          <w:color w:val="201F1E"/>
          <w:lang w:eastAsia="en-GB"/>
        </w:rPr>
        <w:t>. Main point of contact for the project</w:t>
      </w:r>
      <w:r w:rsidR="00D75A58">
        <w:rPr>
          <w:rFonts w:ascii="Arial" w:eastAsia="Times New Roman" w:hAnsi="Arial" w:cs="Arial"/>
          <w:color w:val="201F1E"/>
          <w:lang w:eastAsia="en-GB"/>
        </w:rPr>
        <w:t xml:space="preserve"> (this person should </w:t>
      </w:r>
      <w:r w:rsidR="008C4B9C">
        <w:rPr>
          <w:rFonts w:ascii="Arial" w:eastAsia="Times New Roman" w:hAnsi="Arial" w:cs="Arial"/>
          <w:color w:val="201F1E"/>
          <w:lang w:eastAsia="en-GB"/>
        </w:rPr>
        <w:t xml:space="preserve">be first point of contact for the </w:t>
      </w:r>
      <w:r w:rsidR="00B828DE">
        <w:rPr>
          <w:rFonts w:ascii="Arial" w:eastAsia="Times New Roman" w:hAnsi="Arial" w:cs="Arial"/>
          <w:color w:val="201F1E"/>
          <w:lang w:eastAsia="en-GB"/>
        </w:rPr>
        <w:t xml:space="preserve">Collections </w:t>
      </w:r>
      <w:r w:rsidR="00CF0609">
        <w:rPr>
          <w:rFonts w:ascii="Arial" w:eastAsia="Times New Roman" w:hAnsi="Arial" w:cs="Arial"/>
          <w:color w:val="201F1E"/>
          <w:lang w:eastAsia="en-GB"/>
        </w:rPr>
        <w:t>Care and Conservation Audit</w:t>
      </w:r>
      <w:r w:rsidR="008C4B9C">
        <w:rPr>
          <w:rFonts w:ascii="Arial" w:eastAsia="Times New Roman" w:hAnsi="Arial" w:cs="Arial"/>
          <w:color w:val="201F1E"/>
          <w:lang w:eastAsia="en-GB"/>
        </w:rPr>
        <w:t xml:space="preserve">or </w:t>
      </w:r>
      <w:r w:rsidR="00D013E8">
        <w:rPr>
          <w:rFonts w:ascii="Arial" w:eastAsia="Times New Roman" w:hAnsi="Arial" w:cs="Arial"/>
          <w:color w:val="201F1E"/>
          <w:lang w:eastAsia="en-GB"/>
        </w:rPr>
        <w:t xml:space="preserve">and </w:t>
      </w:r>
      <w:r w:rsidR="00D439EE">
        <w:rPr>
          <w:rFonts w:ascii="Arial" w:hAnsi="Arial" w:cs="Arial"/>
        </w:rPr>
        <w:t>NI Museums Council</w:t>
      </w:r>
      <w:r w:rsidR="00D439EE" w:rsidRPr="143FEA6C">
        <w:rPr>
          <w:rFonts w:ascii="Arial" w:hAnsi="Arial" w:cs="Arial"/>
        </w:rPr>
        <w:t xml:space="preserve"> </w:t>
      </w:r>
      <w:r w:rsidR="008C4B9C">
        <w:rPr>
          <w:rFonts w:ascii="Arial" w:eastAsia="Times New Roman" w:hAnsi="Arial" w:cs="Arial"/>
          <w:color w:val="201F1E"/>
          <w:lang w:eastAsia="en-GB"/>
        </w:rPr>
        <w:t xml:space="preserve">to </w:t>
      </w:r>
      <w:r w:rsidR="0024489B">
        <w:rPr>
          <w:rFonts w:ascii="Arial" w:eastAsia="Times New Roman" w:hAnsi="Arial" w:cs="Arial"/>
          <w:color w:val="201F1E"/>
          <w:lang w:eastAsia="en-GB"/>
        </w:rPr>
        <w:t>plan</w:t>
      </w:r>
      <w:r w:rsidR="008C4B9C">
        <w:rPr>
          <w:rFonts w:ascii="Arial" w:eastAsia="Times New Roman" w:hAnsi="Arial" w:cs="Arial"/>
          <w:color w:val="201F1E"/>
          <w:lang w:eastAsia="en-GB"/>
        </w:rPr>
        <w:t xml:space="preserve"> for site visit and follow up interview</w:t>
      </w:r>
      <w:r w:rsidR="00D75A58">
        <w:rPr>
          <w:rFonts w:ascii="Arial" w:eastAsia="Times New Roman" w:hAnsi="Arial" w:cs="Arial"/>
          <w:color w:val="201F1E"/>
          <w:lang w:eastAsia="en-GB"/>
        </w:rPr>
        <w:t>)</w:t>
      </w:r>
    </w:p>
    <w:p w14:paraId="26FB6B40" w14:textId="49A501E0" w:rsidR="00D75A58" w:rsidRDefault="00D75A58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</w:p>
    <w:p w14:paraId="04CC845C" w14:textId="77777777" w:rsidR="00D344B1" w:rsidRDefault="00D344B1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</w:p>
    <w:p w14:paraId="164E3D36" w14:textId="77777777" w:rsidR="00D75A58" w:rsidRDefault="00D75A58" w:rsidP="00CA3DFA">
      <w:pP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</w:p>
    <w:p w14:paraId="514B2D7C" w14:textId="608BCE9C" w:rsidR="00D75A58" w:rsidRDefault="00D344B1" w:rsidP="00CA3DFA">
      <w:pPr>
        <w:pBdr>
          <w:bottom w:val="single" w:sz="12" w:space="1" w:color="auto"/>
        </w:pBdr>
        <w:shd w:val="clear" w:color="auto" w:fill="FFFFFF" w:themeFill="background1"/>
        <w:spacing w:line="360" w:lineRule="auto"/>
        <w:contextualSpacing/>
        <w:textAlignment w:val="baseline"/>
        <w:rPr>
          <w:rFonts w:ascii="Arial" w:eastAsia="Times New Roman" w:hAnsi="Arial" w:cs="Arial"/>
          <w:b/>
          <w:bCs/>
          <w:color w:val="201F1E"/>
          <w:lang w:eastAsia="en-GB"/>
        </w:rPr>
      </w:pPr>
      <w:r w:rsidRPr="32D0F5EF">
        <w:rPr>
          <w:rFonts w:ascii="Arial" w:eastAsia="Times New Roman" w:hAnsi="Arial" w:cs="Arial"/>
          <w:b/>
          <w:bCs/>
          <w:color w:val="201F1E"/>
          <w:lang w:eastAsia="en-GB"/>
        </w:rPr>
        <w:t>3</w:t>
      </w:r>
      <w:r w:rsidR="00D75A58" w:rsidRPr="32D0F5EF">
        <w:rPr>
          <w:rFonts w:ascii="Arial" w:eastAsia="Times New Roman" w:hAnsi="Arial" w:cs="Arial"/>
          <w:b/>
          <w:bCs/>
          <w:color w:val="201F1E"/>
          <w:lang w:eastAsia="en-GB"/>
        </w:rPr>
        <w:t>. Contact details for main point of contact</w:t>
      </w:r>
      <w:r w:rsidR="43A4357D" w:rsidRPr="32D0F5EF">
        <w:rPr>
          <w:rFonts w:ascii="Arial" w:eastAsia="Times New Roman" w:hAnsi="Arial" w:cs="Arial"/>
          <w:b/>
          <w:bCs/>
          <w:color w:val="201F1E"/>
          <w:lang w:eastAsia="en-GB"/>
        </w:rPr>
        <w:t>:</w:t>
      </w:r>
    </w:p>
    <w:p w14:paraId="6E821D52" w14:textId="77777777" w:rsidR="00F62CFB" w:rsidRDefault="00F62CFB" w:rsidP="00CA3DFA">
      <w:pPr>
        <w:pBdr>
          <w:bottom w:val="single" w:sz="12" w:space="1" w:color="auto"/>
        </w:pBdr>
        <w:shd w:val="clear" w:color="auto" w:fill="FFFFFF" w:themeFill="background1"/>
        <w:spacing w:line="360" w:lineRule="auto"/>
        <w:contextualSpacing/>
        <w:textAlignment w:val="baseline"/>
        <w:rPr>
          <w:rFonts w:ascii="Arial" w:eastAsia="Times New Roman" w:hAnsi="Arial" w:cs="Arial"/>
          <w:b/>
          <w:bCs/>
          <w:color w:val="201F1E"/>
          <w:lang w:eastAsia="en-GB"/>
        </w:rPr>
      </w:pPr>
    </w:p>
    <w:p w14:paraId="4C1CD0F4" w14:textId="77777777" w:rsidR="00D75A58" w:rsidRDefault="00D75A58" w:rsidP="00CA3DFA">
      <w:pPr>
        <w:pBdr>
          <w:bottom w:val="single" w:sz="12" w:space="1" w:color="auto"/>
        </w:pBdr>
        <w:shd w:val="clear" w:color="auto" w:fill="FFFFFF" w:themeFill="background1"/>
        <w:spacing w:line="360" w:lineRule="auto"/>
        <w:contextualSpacing/>
        <w:textAlignment w:val="baseline"/>
        <w:rPr>
          <w:rFonts w:ascii="Arial" w:eastAsia="Times New Roman" w:hAnsi="Arial" w:cs="Arial"/>
          <w:b/>
          <w:bCs/>
          <w:color w:val="201F1E"/>
          <w:lang w:eastAsia="en-GB"/>
        </w:rPr>
      </w:pPr>
    </w:p>
    <w:p w14:paraId="53424B50" w14:textId="4D8EBB6E" w:rsidR="32D0F5EF" w:rsidRDefault="32D0F5EF" w:rsidP="00CA3DFA">
      <w:pPr>
        <w:shd w:val="clear" w:color="auto" w:fill="FFFFFF" w:themeFill="background1"/>
        <w:spacing w:line="360" w:lineRule="auto"/>
        <w:contextualSpacing/>
        <w:rPr>
          <w:rFonts w:eastAsia="Calibri"/>
          <w:b/>
          <w:bCs/>
          <w:color w:val="201F1E"/>
          <w:lang w:eastAsia="en-GB"/>
        </w:rPr>
      </w:pPr>
    </w:p>
    <w:p w14:paraId="761EF796" w14:textId="29D1FE7F" w:rsidR="43A4357D" w:rsidRDefault="43A4357D" w:rsidP="00CA3DFA">
      <w:pPr>
        <w:spacing w:line="360" w:lineRule="auto"/>
        <w:contextualSpacing/>
        <w:rPr>
          <w:rFonts w:eastAsia="Calibri"/>
          <w:b/>
          <w:bCs/>
          <w:color w:val="201F1E"/>
        </w:rPr>
      </w:pPr>
      <w:r w:rsidRPr="32D0F5EF">
        <w:rPr>
          <w:rFonts w:ascii="Arial" w:eastAsia="Arial" w:hAnsi="Arial" w:cs="Arial"/>
          <w:b/>
          <w:bCs/>
          <w:color w:val="201F1E"/>
        </w:rPr>
        <w:t xml:space="preserve">4. Please outline why </w:t>
      </w:r>
      <w:r w:rsidR="00BE4D4D">
        <w:rPr>
          <w:rFonts w:ascii="Arial" w:eastAsia="Arial" w:hAnsi="Arial" w:cs="Arial"/>
          <w:b/>
          <w:bCs/>
          <w:color w:val="201F1E"/>
        </w:rPr>
        <w:t>c</w:t>
      </w:r>
      <w:r w:rsidR="00140CAB">
        <w:rPr>
          <w:rFonts w:ascii="Arial" w:eastAsia="Arial" w:hAnsi="Arial" w:cs="Arial"/>
          <w:b/>
          <w:bCs/>
          <w:color w:val="201F1E"/>
        </w:rPr>
        <w:t xml:space="preserve">are and </w:t>
      </w:r>
      <w:r w:rsidR="00BE4D4D">
        <w:rPr>
          <w:rFonts w:ascii="Arial" w:eastAsia="Arial" w:hAnsi="Arial" w:cs="Arial"/>
          <w:b/>
          <w:bCs/>
          <w:color w:val="201F1E"/>
        </w:rPr>
        <w:t>c</w:t>
      </w:r>
      <w:r w:rsidR="00140CAB">
        <w:rPr>
          <w:rFonts w:ascii="Arial" w:eastAsia="Arial" w:hAnsi="Arial" w:cs="Arial"/>
          <w:b/>
          <w:bCs/>
          <w:color w:val="201F1E"/>
        </w:rPr>
        <w:t>onservation</w:t>
      </w:r>
      <w:r w:rsidRPr="32D0F5EF">
        <w:rPr>
          <w:rFonts w:ascii="Arial" w:eastAsia="Arial" w:hAnsi="Arial" w:cs="Arial"/>
          <w:b/>
          <w:bCs/>
          <w:color w:val="201F1E"/>
        </w:rPr>
        <w:t xml:space="preserve"> is important at your museum? (no more than 200 words)</w:t>
      </w:r>
      <w:r w:rsidR="00490B1A">
        <w:rPr>
          <w:rFonts w:ascii="Arial" w:eastAsia="Arial" w:hAnsi="Arial" w:cs="Arial"/>
          <w:b/>
          <w:bCs/>
          <w:color w:val="201F1E"/>
        </w:rPr>
        <w:t>.</w:t>
      </w:r>
    </w:p>
    <w:p w14:paraId="0888F17E" w14:textId="77777777" w:rsidR="00D75A58" w:rsidRDefault="00D75A58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</w:p>
    <w:p w14:paraId="782499B6" w14:textId="7F3B38D8" w:rsidR="00D447DB" w:rsidRPr="00481EFC" w:rsidRDefault="00D447DB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b/>
          <w:bCs/>
          <w:color w:val="201F1E"/>
          <w:lang w:eastAsia="en-GB"/>
        </w:rPr>
      </w:pPr>
    </w:p>
    <w:p w14:paraId="08A521E1" w14:textId="5196B178" w:rsidR="00D75A58" w:rsidRDefault="00D75A58" w:rsidP="00CA3DFA">
      <w:pPr>
        <w:shd w:val="clear" w:color="auto" w:fill="FFFFFF" w:themeFill="background1"/>
        <w:spacing w:line="360" w:lineRule="auto"/>
        <w:contextualSpacing/>
        <w:textAlignment w:val="baseline"/>
        <w:rPr>
          <w:rFonts w:eastAsia="Calibri"/>
          <w:color w:val="201F1E"/>
          <w:lang w:eastAsia="en-GB"/>
        </w:rPr>
      </w:pPr>
    </w:p>
    <w:p w14:paraId="42116392" w14:textId="7C6543CE" w:rsidR="00D75A58" w:rsidRDefault="00490B1A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  <w:r w:rsidRPr="00490B1A">
        <w:rPr>
          <w:rFonts w:ascii="Arial" w:eastAsia="Times New Roman" w:hAnsi="Arial" w:cs="Arial"/>
          <w:b/>
          <w:bCs/>
          <w:color w:val="201F1E"/>
          <w:lang w:eastAsia="en-GB"/>
        </w:rPr>
        <w:t>5</w:t>
      </w:r>
      <w:r w:rsidR="001B6551" w:rsidRPr="001B6551">
        <w:rPr>
          <w:rFonts w:ascii="Arial" w:eastAsia="Times New Roman" w:hAnsi="Arial" w:cs="Arial"/>
          <w:b/>
          <w:bCs/>
          <w:color w:val="201F1E"/>
          <w:lang w:eastAsia="en-GB"/>
        </w:rPr>
        <w:t>. Outline existing collections care documentation or</w:t>
      </w:r>
      <w:r w:rsidR="006269D8">
        <w:rPr>
          <w:rFonts w:ascii="Arial" w:eastAsia="Times New Roman" w:hAnsi="Arial" w:cs="Arial"/>
          <w:b/>
          <w:bCs/>
          <w:color w:val="201F1E"/>
          <w:lang w:eastAsia="en-GB"/>
        </w:rPr>
        <w:t xml:space="preserve"> plans</w:t>
      </w:r>
    </w:p>
    <w:p w14:paraId="1EAE7C2A" w14:textId="77777777" w:rsidR="00490B1A" w:rsidRDefault="00490B1A" w:rsidP="00CA3DFA">
      <w:pPr>
        <w:pBdr>
          <w:bottom w:val="single" w:sz="12" w:space="1" w:color="auto"/>
        </w:pBdr>
        <w:shd w:val="clear" w:color="auto" w:fill="FFFFFF"/>
        <w:spacing w:line="360" w:lineRule="auto"/>
        <w:contextualSpacing/>
        <w:textAlignment w:val="baseline"/>
        <w:rPr>
          <w:rFonts w:ascii="Arial" w:eastAsia="Times New Roman" w:hAnsi="Arial" w:cs="Arial"/>
          <w:color w:val="201F1E"/>
          <w:lang w:eastAsia="en-GB"/>
        </w:rPr>
      </w:pPr>
    </w:p>
    <w:p w14:paraId="0E7BC0F2" w14:textId="77777777" w:rsidR="00FC1F3D" w:rsidRDefault="00FC1F3D" w:rsidP="00515D0C">
      <w:pPr>
        <w:rPr>
          <w:rFonts w:ascii="Arial" w:eastAsia="Times New Roman" w:hAnsi="Arial" w:cs="Arial"/>
          <w:lang w:val="en-US" w:eastAsia="en-GB"/>
        </w:rPr>
      </w:pPr>
    </w:p>
    <w:p w14:paraId="3DC35524" w14:textId="77777777" w:rsidR="000249AE" w:rsidRDefault="000249AE" w:rsidP="00515D0C">
      <w:pPr>
        <w:rPr>
          <w:rFonts w:ascii="Arial" w:eastAsia="Times New Roman" w:hAnsi="Arial" w:cs="Arial"/>
          <w:lang w:val="en-US" w:eastAsia="en-GB"/>
        </w:rPr>
      </w:pPr>
    </w:p>
    <w:p w14:paraId="29B74664" w14:textId="3B42D896" w:rsidR="00515D0C" w:rsidRDefault="00515D0C" w:rsidP="00515D0C">
      <w:pPr>
        <w:rPr>
          <w:rFonts w:ascii="Arial" w:eastAsia="Times New Roman" w:hAnsi="Arial" w:cs="Arial"/>
          <w:b/>
          <w:bCs/>
          <w:lang w:val="en-US" w:eastAsia="en-GB"/>
        </w:rPr>
      </w:pPr>
      <w:r w:rsidRPr="000249AE">
        <w:rPr>
          <w:rFonts w:ascii="Arial" w:eastAsia="Times New Roman" w:hAnsi="Arial" w:cs="Arial"/>
          <w:b/>
          <w:bCs/>
          <w:lang w:val="en-US" w:eastAsia="en-GB"/>
        </w:rPr>
        <w:t>Authorisation</w:t>
      </w:r>
    </w:p>
    <w:p w14:paraId="429659E9" w14:textId="77777777" w:rsidR="000249AE" w:rsidRPr="000249AE" w:rsidRDefault="000249AE" w:rsidP="00515D0C">
      <w:pPr>
        <w:rPr>
          <w:rFonts w:ascii="Arial" w:eastAsia="Times New Roman" w:hAnsi="Arial" w:cs="Arial"/>
          <w:b/>
          <w:bCs/>
          <w:lang w:val="en-US" w:eastAsia="en-GB"/>
        </w:rPr>
      </w:pPr>
    </w:p>
    <w:p w14:paraId="77143C26" w14:textId="77777777" w:rsidR="00515D0C" w:rsidRDefault="00515D0C" w:rsidP="00515D0C">
      <w:pPr>
        <w:rPr>
          <w:rFonts w:ascii="Arial" w:eastAsia="Times New Roman" w:hAnsi="Arial" w:cs="Arial"/>
          <w:lang w:val="en-US" w:eastAsia="en-GB"/>
        </w:rPr>
      </w:pPr>
      <w:r w:rsidRPr="00515D0C">
        <w:rPr>
          <w:rFonts w:ascii="Arial" w:eastAsia="Times New Roman" w:hAnsi="Arial" w:cs="Arial"/>
          <w:lang w:val="en-US" w:eastAsia="en-GB"/>
        </w:rPr>
        <w:t>Signed:</w:t>
      </w:r>
    </w:p>
    <w:p w14:paraId="430F83F8" w14:textId="77777777" w:rsidR="000249AE" w:rsidRPr="00515D0C" w:rsidRDefault="000249AE" w:rsidP="00515D0C">
      <w:pPr>
        <w:rPr>
          <w:rFonts w:ascii="Arial" w:eastAsia="Times New Roman" w:hAnsi="Arial" w:cs="Arial"/>
          <w:lang w:val="en-US" w:eastAsia="en-GB"/>
        </w:rPr>
      </w:pPr>
    </w:p>
    <w:p w14:paraId="5E546521" w14:textId="77777777" w:rsidR="00515D0C" w:rsidRDefault="00515D0C" w:rsidP="00515D0C">
      <w:pPr>
        <w:rPr>
          <w:rFonts w:ascii="Arial" w:eastAsia="Times New Roman" w:hAnsi="Arial" w:cs="Arial"/>
          <w:lang w:val="en-US" w:eastAsia="en-GB"/>
        </w:rPr>
      </w:pPr>
      <w:r w:rsidRPr="00515D0C">
        <w:rPr>
          <w:rFonts w:ascii="Arial" w:eastAsia="Times New Roman" w:hAnsi="Arial" w:cs="Arial"/>
          <w:lang w:val="en-US" w:eastAsia="en-GB"/>
        </w:rPr>
        <w:t>Full Name:</w:t>
      </w:r>
    </w:p>
    <w:p w14:paraId="3FE67DAE" w14:textId="77777777" w:rsidR="000249AE" w:rsidRPr="00515D0C" w:rsidRDefault="000249AE" w:rsidP="00515D0C">
      <w:pPr>
        <w:rPr>
          <w:rFonts w:ascii="Arial" w:eastAsia="Times New Roman" w:hAnsi="Arial" w:cs="Arial"/>
          <w:lang w:val="en-US" w:eastAsia="en-GB"/>
        </w:rPr>
      </w:pPr>
    </w:p>
    <w:p w14:paraId="66B88F68" w14:textId="77777777" w:rsidR="00515D0C" w:rsidRDefault="00515D0C" w:rsidP="00515D0C">
      <w:pPr>
        <w:rPr>
          <w:rFonts w:ascii="Arial" w:eastAsia="Times New Roman" w:hAnsi="Arial" w:cs="Arial"/>
          <w:lang w:val="en-US" w:eastAsia="en-GB"/>
        </w:rPr>
      </w:pPr>
      <w:r w:rsidRPr="00515D0C">
        <w:rPr>
          <w:rFonts w:ascii="Arial" w:eastAsia="Times New Roman" w:hAnsi="Arial" w:cs="Arial"/>
          <w:lang w:val="en-US" w:eastAsia="en-GB"/>
        </w:rPr>
        <w:t>Role/Title:</w:t>
      </w:r>
    </w:p>
    <w:p w14:paraId="566BBBDF" w14:textId="77777777" w:rsidR="000249AE" w:rsidRPr="00515D0C" w:rsidRDefault="000249AE" w:rsidP="00515D0C">
      <w:pPr>
        <w:rPr>
          <w:rFonts w:ascii="Arial" w:eastAsia="Times New Roman" w:hAnsi="Arial" w:cs="Arial"/>
          <w:lang w:val="en-US" w:eastAsia="en-GB"/>
        </w:rPr>
      </w:pPr>
    </w:p>
    <w:p w14:paraId="3CA07D61" w14:textId="718E1666" w:rsidR="00515D0C" w:rsidRPr="00515D0C" w:rsidRDefault="00515D0C" w:rsidP="00515D0C">
      <w:pPr>
        <w:rPr>
          <w:rFonts w:ascii="Arial" w:eastAsia="Times New Roman" w:hAnsi="Arial" w:cs="Arial"/>
          <w:lang w:eastAsia="en-GB"/>
        </w:rPr>
      </w:pPr>
      <w:r w:rsidRPr="00515D0C">
        <w:rPr>
          <w:rFonts w:ascii="Arial" w:eastAsia="Times New Roman" w:hAnsi="Arial" w:cs="Arial"/>
          <w:lang w:val="en-US" w:eastAsia="en-GB"/>
        </w:rPr>
        <w:t>Date:</w:t>
      </w:r>
    </w:p>
    <w:sectPr w:rsidR="00515D0C" w:rsidRPr="00515D0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6C59A" w14:textId="77777777" w:rsidR="00F612E7" w:rsidRDefault="00F612E7" w:rsidP="00C47E6C">
      <w:r>
        <w:separator/>
      </w:r>
    </w:p>
  </w:endnote>
  <w:endnote w:type="continuationSeparator" w:id="0">
    <w:p w14:paraId="7C80A105" w14:textId="77777777" w:rsidR="00F612E7" w:rsidRDefault="00F612E7" w:rsidP="00C47E6C">
      <w:r>
        <w:continuationSeparator/>
      </w:r>
    </w:p>
  </w:endnote>
  <w:endnote w:type="continuationNotice" w:id="1">
    <w:p w14:paraId="2F2757EB" w14:textId="77777777" w:rsidR="000F0395" w:rsidRDefault="000F0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2CB6C" w14:textId="77777777" w:rsidR="00F612E7" w:rsidRDefault="00F612E7" w:rsidP="00C47E6C">
      <w:r>
        <w:separator/>
      </w:r>
    </w:p>
  </w:footnote>
  <w:footnote w:type="continuationSeparator" w:id="0">
    <w:p w14:paraId="7145412C" w14:textId="77777777" w:rsidR="00F612E7" w:rsidRDefault="00F612E7" w:rsidP="00C47E6C">
      <w:r>
        <w:continuationSeparator/>
      </w:r>
    </w:p>
  </w:footnote>
  <w:footnote w:type="continuationNotice" w:id="1">
    <w:p w14:paraId="62FBFFED" w14:textId="77777777" w:rsidR="000F0395" w:rsidRDefault="000F03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975B5" w14:textId="0AC9B460" w:rsidR="00C47E6C" w:rsidRDefault="00C47E6C" w:rsidP="00C47E6C">
    <w:pPr>
      <w:pStyle w:val="Header"/>
      <w:jc w:val="center"/>
    </w:pPr>
    <w:r>
      <w:rPr>
        <w:noProof/>
      </w:rPr>
      <w:drawing>
        <wp:inline distT="0" distB="0" distL="0" distR="0" wp14:anchorId="428BC9C3" wp14:editId="09F8044D">
          <wp:extent cx="2133600" cy="895985"/>
          <wp:effectExtent l="0" t="0" r="0" b="0"/>
          <wp:docPr id="6217728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44939"/>
    <w:multiLevelType w:val="multilevel"/>
    <w:tmpl w:val="AA42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FD4CD4"/>
    <w:multiLevelType w:val="hybridMultilevel"/>
    <w:tmpl w:val="3F168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32056"/>
    <w:multiLevelType w:val="hybridMultilevel"/>
    <w:tmpl w:val="CA0E2B0A"/>
    <w:lvl w:ilvl="0" w:tplc="D95051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F3947"/>
    <w:multiLevelType w:val="multilevel"/>
    <w:tmpl w:val="0E0C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10695"/>
    <w:multiLevelType w:val="hybridMultilevel"/>
    <w:tmpl w:val="867CC8D0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9AF4851"/>
    <w:multiLevelType w:val="hybridMultilevel"/>
    <w:tmpl w:val="9F145376"/>
    <w:lvl w:ilvl="0" w:tplc="0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5B4C3B35"/>
    <w:multiLevelType w:val="hybridMultilevel"/>
    <w:tmpl w:val="1E5C0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C3C"/>
    <w:multiLevelType w:val="hybridMultilevel"/>
    <w:tmpl w:val="C1A2DB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11678"/>
    <w:multiLevelType w:val="hybridMultilevel"/>
    <w:tmpl w:val="77709F5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247800"/>
    <w:multiLevelType w:val="hybridMultilevel"/>
    <w:tmpl w:val="E23010B4"/>
    <w:lvl w:ilvl="0" w:tplc="0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6C4F6A2D"/>
    <w:multiLevelType w:val="hybridMultilevel"/>
    <w:tmpl w:val="35DA4F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67562"/>
    <w:multiLevelType w:val="hybridMultilevel"/>
    <w:tmpl w:val="5B901C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4545BF"/>
    <w:multiLevelType w:val="hybridMultilevel"/>
    <w:tmpl w:val="053E9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50178"/>
    <w:multiLevelType w:val="hybridMultilevel"/>
    <w:tmpl w:val="7B42F4A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D51565"/>
    <w:multiLevelType w:val="hybridMultilevel"/>
    <w:tmpl w:val="2E18D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020205">
    <w:abstractNumId w:val="0"/>
  </w:num>
  <w:num w:numId="2" w16cid:durableId="578759904">
    <w:abstractNumId w:val="3"/>
  </w:num>
  <w:num w:numId="3" w16cid:durableId="676927147">
    <w:abstractNumId w:val="14"/>
  </w:num>
  <w:num w:numId="4" w16cid:durableId="1720471587">
    <w:abstractNumId w:val="9"/>
  </w:num>
  <w:num w:numId="5" w16cid:durableId="351996471">
    <w:abstractNumId w:val="5"/>
  </w:num>
  <w:num w:numId="6" w16cid:durableId="782264031">
    <w:abstractNumId w:val="1"/>
  </w:num>
  <w:num w:numId="7" w16cid:durableId="672882973">
    <w:abstractNumId w:val="6"/>
  </w:num>
  <w:num w:numId="8" w16cid:durableId="1681620813">
    <w:abstractNumId w:val="12"/>
  </w:num>
  <w:num w:numId="9" w16cid:durableId="698776407">
    <w:abstractNumId w:val="10"/>
  </w:num>
  <w:num w:numId="10" w16cid:durableId="2020042672">
    <w:abstractNumId w:val="8"/>
  </w:num>
  <w:num w:numId="11" w16cid:durableId="1407145330">
    <w:abstractNumId w:val="4"/>
  </w:num>
  <w:num w:numId="12" w16cid:durableId="452093047">
    <w:abstractNumId w:val="11"/>
  </w:num>
  <w:num w:numId="13" w16cid:durableId="2141994072">
    <w:abstractNumId w:val="7"/>
  </w:num>
  <w:num w:numId="14" w16cid:durableId="1016426604">
    <w:abstractNumId w:val="13"/>
  </w:num>
  <w:num w:numId="15" w16cid:durableId="453209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58"/>
    <w:rsid w:val="00016773"/>
    <w:rsid w:val="00021A85"/>
    <w:rsid w:val="000249AE"/>
    <w:rsid w:val="00061C26"/>
    <w:rsid w:val="000C03E4"/>
    <w:rsid w:val="000C2AE9"/>
    <w:rsid w:val="000D3FF3"/>
    <w:rsid w:val="000D7D0B"/>
    <w:rsid w:val="000E090F"/>
    <w:rsid w:val="000E4D22"/>
    <w:rsid w:val="000F0395"/>
    <w:rsid w:val="000F4006"/>
    <w:rsid w:val="001075B1"/>
    <w:rsid w:val="001106C9"/>
    <w:rsid w:val="00123F1B"/>
    <w:rsid w:val="0013527E"/>
    <w:rsid w:val="00140CAB"/>
    <w:rsid w:val="00145A8D"/>
    <w:rsid w:val="00170018"/>
    <w:rsid w:val="001A736B"/>
    <w:rsid w:val="001B6551"/>
    <w:rsid w:val="0024489B"/>
    <w:rsid w:val="002576E2"/>
    <w:rsid w:val="0027556E"/>
    <w:rsid w:val="002840F0"/>
    <w:rsid w:val="002C398B"/>
    <w:rsid w:val="002E74DC"/>
    <w:rsid w:val="00307A8C"/>
    <w:rsid w:val="00314F64"/>
    <w:rsid w:val="00320487"/>
    <w:rsid w:val="0033192F"/>
    <w:rsid w:val="003700FD"/>
    <w:rsid w:val="003920DA"/>
    <w:rsid w:val="003C1516"/>
    <w:rsid w:val="00406662"/>
    <w:rsid w:val="00417BD2"/>
    <w:rsid w:val="004308A8"/>
    <w:rsid w:val="004344BB"/>
    <w:rsid w:val="00444D38"/>
    <w:rsid w:val="00456CD1"/>
    <w:rsid w:val="00481EFC"/>
    <w:rsid w:val="00490B1A"/>
    <w:rsid w:val="004B34A0"/>
    <w:rsid w:val="004C4F7C"/>
    <w:rsid w:val="004E4F35"/>
    <w:rsid w:val="004E64D7"/>
    <w:rsid w:val="005041DB"/>
    <w:rsid w:val="00510543"/>
    <w:rsid w:val="00511833"/>
    <w:rsid w:val="005132F0"/>
    <w:rsid w:val="005132F5"/>
    <w:rsid w:val="00513BC7"/>
    <w:rsid w:val="00515D0C"/>
    <w:rsid w:val="00524D27"/>
    <w:rsid w:val="00543786"/>
    <w:rsid w:val="00555420"/>
    <w:rsid w:val="00584B4F"/>
    <w:rsid w:val="00594C01"/>
    <w:rsid w:val="005A172F"/>
    <w:rsid w:val="005B7EC3"/>
    <w:rsid w:val="006269D8"/>
    <w:rsid w:val="00681814"/>
    <w:rsid w:val="006971B9"/>
    <w:rsid w:val="006B2CEB"/>
    <w:rsid w:val="006B5E5D"/>
    <w:rsid w:val="006D6B2C"/>
    <w:rsid w:val="006F7CF6"/>
    <w:rsid w:val="00725287"/>
    <w:rsid w:val="007256D5"/>
    <w:rsid w:val="00734578"/>
    <w:rsid w:val="0073479D"/>
    <w:rsid w:val="0076125B"/>
    <w:rsid w:val="007B5859"/>
    <w:rsid w:val="007D10E9"/>
    <w:rsid w:val="007E7899"/>
    <w:rsid w:val="00814822"/>
    <w:rsid w:val="00831673"/>
    <w:rsid w:val="00842A67"/>
    <w:rsid w:val="00895C6C"/>
    <w:rsid w:val="008C4B9C"/>
    <w:rsid w:val="009368C3"/>
    <w:rsid w:val="00985BB6"/>
    <w:rsid w:val="009A67C7"/>
    <w:rsid w:val="009B5741"/>
    <w:rsid w:val="009E71B4"/>
    <w:rsid w:val="00A43F12"/>
    <w:rsid w:val="00AB2CCC"/>
    <w:rsid w:val="00AF550E"/>
    <w:rsid w:val="00B04D51"/>
    <w:rsid w:val="00B249C0"/>
    <w:rsid w:val="00B5277E"/>
    <w:rsid w:val="00B53C94"/>
    <w:rsid w:val="00B66D1D"/>
    <w:rsid w:val="00B828DE"/>
    <w:rsid w:val="00BA67CA"/>
    <w:rsid w:val="00BC5B57"/>
    <w:rsid w:val="00BD47C8"/>
    <w:rsid w:val="00BE4D4D"/>
    <w:rsid w:val="00BE7897"/>
    <w:rsid w:val="00C040D3"/>
    <w:rsid w:val="00C275C4"/>
    <w:rsid w:val="00C4286E"/>
    <w:rsid w:val="00C47E6C"/>
    <w:rsid w:val="00C50DAA"/>
    <w:rsid w:val="00C82303"/>
    <w:rsid w:val="00C960EF"/>
    <w:rsid w:val="00CA3DFA"/>
    <w:rsid w:val="00CA7E4A"/>
    <w:rsid w:val="00CD0FC9"/>
    <w:rsid w:val="00CE227C"/>
    <w:rsid w:val="00CE7F91"/>
    <w:rsid w:val="00CF0609"/>
    <w:rsid w:val="00D013E8"/>
    <w:rsid w:val="00D0442E"/>
    <w:rsid w:val="00D10C09"/>
    <w:rsid w:val="00D10D34"/>
    <w:rsid w:val="00D20DF7"/>
    <w:rsid w:val="00D344B1"/>
    <w:rsid w:val="00D439EE"/>
    <w:rsid w:val="00D44384"/>
    <w:rsid w:val="00D447DB"/>
    <w:rsid w:val="00D75A58"/>
    <w:rsid w:val="00DA348E"/>
    <w:rsid w:val="00DA5FFD"/>
    <w:rsid w:val="00DD2A14"/>
    <w:rsid w:val="00DE394F"/>
    <w:rsid w:val="00DF6E5F"/>
    <w:rsid w:val="00E15BCD"/>
    <w:rsid w:val="00E23DA6"/>
    <w:rsid w:val="00E24B47"/>
    <w:rsid w:val="00E25D02"/>
    <w:rsid w:val="00E303C0"/>
    <w:rsid w:val="00E31356"/>
    <w:rsid w:val="00E34328"/>
    <w:rsid w:val="00E47B6F"/>
    <w:rsid w:val="00EA5D61"/>
    <w:rsid w:val="00EC5DC6"/>
    <w:rsid w:val="00EE69DE"/>
    <w:rsid w:val="00F34C21"/>
    <w:rsid w:val="00F409C3"/>
    <w:rsid w:val="00F460E8"/>
    <w:rsid w:val="00F604DC"/>
    <w:rsid w:val="00F612E7"/>
    <w:rsid w:val="00F62CFB"/>
    <w:rsid w:val="00FC1F3D"/>
    <w:rsid w:val="00FE439A"/>
    <w:rsid w:val="00FF6FC3"/>
    <w:rsid w:val="0999AED4"/>
    <w:rsid w:val="143FEA6C"/>
    <w:rsid w:val="1EE4DBFB"/>
    <w:rsid w:val="22F6A816"/>
    <w:rsid w:val="25B255B9"/>
    <w:rsid w:val="29703988"/>
    <w:rsid w:val="2C9E1FE4"/>
    <w:rsid w:val="32D0F5EF"/>
    <w:rsid w:val="3F76D2F2"/>
    <w:rsid w:val="3F7FC54A"/>
    <w:rsid w:val="428DA251"/>
    <w:rsid w:val="43A4357D"/>
    <w:rsid w:val="47310D6A"/>
    <w:rsid w:val="49A731C3"/>
    <w:rsid w:val="4FA95C77"/>
    <w:rsid w:val="51B4CD36"/>
    <w:rsid w:val="75FF7AB8"/>
    <w:rsid w:val="779B4B19"/>
    <w:rsid w:val="7A004904"/>
    <w:rsid w:val="7BA3E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992C"/>
  <w15:chartTrackingRefBased/>
  <w15:docId w15:val="{F70F0B3B-D2CC-4BEB-82CC-4F56F75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A5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5A5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5A58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D75A58"/>
    <w:pPr>
      <w:spacing w:after="200" w:line="276" w:lineRule="auto"/>
      <w:ind w:left="720"/>
      <w:contextualSpacing/>
    </w:pPr>
    <w:rPr>
      <w:rFonts w:eastAsia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2A1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39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439A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47E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E6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47E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E6C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53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C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C9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C94"/>
    <w:rPr>
      <w:rFonts w:ascii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53C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museums.sharepoint.com/Shared%20Documents/Computer%20filing/NIMC%20-/NIMC%20-%20Collection%20Audits%202025/info@nimc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0ced4b-75e4-41fd-a075-d94d90a3d280" xsi:nil="true"/>
    <lcf76f155ced4ddcb4097134ff3c332f xmlns="8904c5b7-c6ed-473f-996e-cd3d06fdc0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B2D3FD5C65F40A27513763EFEA14E" ma:contentTypeVersion="19" ma:contentTypeDescription="Create a new document." ma:contentTypeScope="" ma:versionID="f17292344893b60d4548519211e3c581">
  <xsd:schema xmlns:xsd="http://www.w3.org/2001/XMLSchema" xmlns:xs="http://www.w3.org/2001/XMLSchema" xmlns:p="http://schemas.microsoft.com/office/2006/metadata/properties" xmlns:ns2="8904c5b7-c6ed-473f-996e-cd3d06fdc070" xmlns:ns3="730ced4b-75e4-41fd-a075-d94d90a3d280" targetNamespace="http://schemas.microsoft.com/office/2006/metadata/properties" ma:root="true" ma:fieldsID="2788cc617ea46a26c4e3d0bf5803923b" ns2:_="" ns3:_="">
    <xsd:import namespace="8904c5b7-c6ed-473f-996e-cd3d06fdc070"/>
    <xsd:import namespace="730ced4b-75e4-41fd-a075-d94d90a3d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4c5b7-c6ed-473f-996e-cd3d06fdc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3f0485-c118-43c7-b5a4-bdb9ca7eb0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ced4b-75e4-41fd-a075-d94d90a3d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ce85c2-2ee3-4f0e-8b47-d4326565ea94}" ma:internalName="TaxCatchAll" ma:showField="CatchAllData" ma:web="730ced4b-75e4-41fd-a075-d94d90a3d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3CBEC-1B5D-4634-9518-34D38F9B215A}">
  <ds:schemaRefs>
    <ds:schemaRef ds:uri="http://schemas.microsoft.com/office/2006/metadata/properties"/>
    <ds:schemaRef ds:uri="http://schemas.microsoft.com/office/infopath/2007/PartnerControls"/>
    <ds:schemaRef ds:uri="730ced4b-75e4-41fd-a075-d94d90a3d280"/>
    <ds:schemaRef ds:uri="8904c5b7-c6ed-473f-996e-cd3d06fdc070"/>
  </ds:schemaRefs>
</ds:datastoreItem>
</file>

<file path=customXml/itemProps2.xml><?xml version="1.0" encoding="utf-8"?>
<ds:datastoreItem xmlns:ds="http://schemas.openxmlformats.org/officeDocument/2006/customXml" ds:itemID="{8264D06A-DB1B-4B05-A78D-02BC1DFCB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10D1F-960E-41B2-B1D1-10DF080330D8}"/>
</file>

<file path=customXml/itemProps4.xml><?xml version="1.0" encoding="utf-8"?>
<ds:datastoreItem xmlns:ds="http://schemas.openxmlformats.org/officeDocument/2006/customXml" ds:itemID="{B096E612-F156-4035-A204-756534F9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Development Officer</dc:creator>
  <cp:keywords/>
  <dc:description/>
  <cp:lastModifiedBy>Development Officer</cp:lastModifiedBy>
  <cp:revision>2</cp:revision>
  <dcterms:created xsi:type="dcterms:W3CDTF">2026-09-01T08:41:00Z</dcterms:created>
  <dcterms:modified xsi:type="dcterms:W3CDTF">2026-09-01T08:41:00Z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0x010100220B2D3FD5C65F40A27513763EFEA14E</vt:lpwstr>
  </property>
  <property fmtid="{D5CDD505-2E9C-101B-9397-08002B2CF9AE}" pid="3" name="MediaServiceImageTags">
    <vt:lpwstr/>
  </property>
</Properties>
</file>